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МИНИСТЕРСТВО СТРОИТЕЛЬСТВА И ЖИЛИЩНО-КОММУНАЛЬНОГО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ХОЗЯЙСТВА РОССИЙСКОЙ ФЕДЕРАЦИИ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ПРИКАЗ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от 5 декабря 2017 г. N 1614/</w:t>
      </w:r>
      <w:proofErr w:type="spellStart"/>
      <w:proofErr w:type="gramStart"/>
      <w:r w:rsidRPr="00974669">
        <w:rPr>
          <w:rFonts w:ascii="Times New Roman" w:hAnsi="Times New Roman" w:cs="Times New Roman"/>
        </w:rPr>
        <w:t>пр</w:t>
      </w:r>
      <w:proofErr w:type="spellEnd"/>
      <w:proofErr w:type="gramEnd"/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974669">
        <w:rPr>
          <w:rFonts w:ascii="Times New Roman" w:hAnsi="Times New Roman" w:cs="Times New Roman"/>
        </w:rPr>
        <w:t>ИНСТРУКЦИЯ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 БЕЗОПАСНОМУ ИСПОЛЬЗОВАНИЮ ГАЗА ПРИ УДОВЛЕТВОРЕНИИ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КОММУНАЛЬНО-БЫТОВЫХ НУЖД</w:t>
      </w:r>
    </w:p>
    <w:p w:rsidR="003C2A45" w:rsidRPr="00974669" w:rsidRDefault="003C2A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I. Общие положения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1.1. </w:t>
      </w:r>
      <w:proofErr w:type="gramStart"/>
      <w:r w:rsidRPr="00974669">
        <w:rPr>
          <w:rFonts w:ascii="Times New Roman" w:hAnsi="Times New Roman" w:cs="Times New Roman"/>
        </w:rP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5">
        <w:r w:rsidRPr="0097466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74669">
        <w:rPr>
          <w:rFonts w:ascii="Times New Roman" w:hAnsi="Times New Roman" w:cs="Times New Roman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2015, N 37, ст. 5153; 2017, N 38, ст. 5628, N 42, ст. 6160).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974669">
        <w:rPr>
          <w:rFonts w:ascii="Times New Roman" w:hAnsi="Times New Roman" w:cs="Times New Roman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отношении ВДГО в домовладении - собственники (пользователи) домовладений;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3C2A45" w:rsidRPr="00974669" w:rsidRDefault="003C2A45">
      <w:pPr>
        <w:pStyle w:val="ConsPlusNormal"/>
        <w:jc w:val="both"/>
        <w:rPr>
          <w:rFonts w:ascii="Times New Roman" w:hAnsi="Times New Roman" w:cs="Times New Roman"/>
        </w:rPr>
      </w:pPr>
    </w:p>
    <w:p w:rsidR="003C2A45" w:rsidRPr="00974669" w:rsidRDefault="003C2A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II. Инструктаж по безопасному использованию газа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 удовлетворении коммунально-бытовых нужд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bookmarkStart w:id="1" w:name="P48"/>
      <w:bookmarkEnd w:id="1"/>
      <w:r w:rsidRPr="00974669">
        <w:rPr>
          <w:rFonts w:ascii="Times New Roman" w:hAnsi="Times New Roman" w:cs="Times New Roman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974669">
        <w:rPr>
          <w:rFonts w:ascii="Times New Roman" w:hAnsi="Times New Roman" w:cs="Times New Roman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отношении ВДГО в домовладении - собственников (пользователей) домовладений или их представителей;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2.3. </w:t>
      </w:r>
      <w:proofErr w:type="gramStart"/>
      <w:r w:rsidRPr="00974669">
        <w:rPr>
          <w:rFonts w:ascii="Times New Roman" w:hAnsi="Times New Roman" w:cs="Times New Roman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 изменении типа (вида) используемого бытового газоиспользующего оборудования;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при переводе действующего бытового оборудования для целей </w:t>
      </w:r>
      <w:proofErr w:type="spellStart"/>
      <w:r w:rsidRPr="00974669">
        <w:rPr>
          <w:rFonts w:ascii="Times New Roman" w:hAnsi="Times New Roman" w:cs="Times New Roman"/>
        </w:rPr>
        <w:t>пищеприготовления</w:t>
      </w:r>
      <w:proofErr w:type="spellEnd"/>
      <w:r w:rsidRPr="00974669">
        <w:rPr>
          <w:rFonts w:ascii="Times New Roman" w:hAnsi="Times New Roman" w:cs="Times New Roman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974669">
        <w:rPr>
          <w:rFonts w:ascii="Times New Roman" w:hAnsi="Times New Roman" w:cs="Times New Roman"/>
        </w:rPr>
        <w:t>газообразное</w:t>
      </w:r>
      <w:proofErr w:type="gramEnd"/>
      <w:r w:rsidRPr="00974669">
        <w:rPr>
          <w:rFonts w:ascii="Times New Roman" w:hAnsi="Times New Roman" w:cs="Times New Roman"/>
        </w:rPr>
        <w:t>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2.4. </w:t>
      </w:r>
      <w:proofErr w:type="gramStart"/>
      <w:r w:rsidRPr="00974669">
        <w:rPr>
          <w:rFonts w:ascii="Times New Roman" w:hAnsi="Times New Roman" w:cs="Times New Roman"/>
        </w:rP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6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 w:rsidRPr="00974669">
        <w:rPr>
          <w:rFonts w:ascii="Times New Roman" w:hAnsi="Times New Roman" w:cs="Times New Roman"/>
        </w:rPr>
        <w:t xml:space="preserve">; </w:t>
      </w:r>
      <w:proofErr w:type="gramStart"/>
      <w:r w:rsidRPr="00974669">
        <w:rPr>
          <w:rFonts w:ascii="Times New Roman" w:hAnsi="Times New Roman" w:cs="Times New Roman"/>
        </w:rPr>
        <w:t xml:space="preserve">2014, N 18, ст. 2187; 2015, N 37, ст. 5153; 2017, N 38, ст. 5628; N 42, ст. 6160) (далее - Правила пользования газом), с применением технических средств и действующего бытового </w:t>
      </w:r>
      <w:r w:rsidRPr="00974669">
        <w:rPr>
          <w:rFonts w:ascii="Times New Roman" w:hAnsi="Times New Roman" w:cs="Times New Roman"/>
        </w:rPr>
        <w:lastRenderedPageBreak/>
        <w:t>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2.6. Первичный инструктаж должен включать в себя следующую информацию: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пределы воспламеняемости и </w:t>
      </w:r>
      <w:proofErr w:type="spellStart"/>
      <w:r w:rsidRPr="00974669">
        <w:rPr>
          <w:rFonts w:ascii="Times New Roman" w:hAnsi="Times New Roman" w:cs="Times New Roman"/>
        </w:rPr>
        <w:t>взрываемости</w:t>
      </w:r>
      <w:proofErr w:type="spellEnd"/>
      <w:r w:rsidRPr="00974669">
        <w:rPr>
          <w:rFonts w:ascii="Times New Roman" w:hAnsi="Times New Roman" w:cs="Times New Roman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2.9. Повторный (очередной) инструктаж лиц, указанных в </w:t>
      </w:r>
      <w:hyperlink w:anchor="P48">
        <w:r w:rsidRPr="00974669">
          <w:rPr>
            <w:rFonts w:ascii="Times New Roman" w:hAnsi="Times New Roman" w:cs="Times New Roman"/>
            <w:color w:val="0000FF"/>
          </w:rPr>
          <w:t>пункте 2.1</w:t>
        </w:r>
      </w:hyperlink>
      <w:r w:rsidRPr="00974669">
        <w:rPr>
          <w:rFonts w:ascii="Times New Roman" w:hAnsi="Times New Roman" w:cs="Times New Roman"/>
        </w:rP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  <w:b/>
        </w:rPr>
      </w:pPr>
      <w:r w:rsidRPr="00974669">
        <w:rPr>
          <w:rFonts w:ascii="Times New Roman" w:hAnsi="Times New Roman" w:cs="Times New Roman"/>
        </w:rPr>
        <w:t xml:space="preserve">                                                 </w:t>
      </w:r>
      <w:r w:rsidRPr="00974669">
        <w:rPr>
          <w:rFonts w:ascii="Times New Roman" w:hAnsi="Times New Roman" w:cs="Times New Roman"/>
          <w:b/>
        </w:rPr>
        <w:t>III. Правила безопасного использования газа лицами,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осуществляющими управление многоквартирными домами,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>оказывающими</w:t>
      </w:r>
      <w:proofErr w:type="gramEnd"/>
      <w:r w:rsidRPr="00974669">
        <w:rPr>
          <w:rFonts w:ascii="Times New Roman" w:hAnsi="Times New Roman" w:cs="Times New Roman"/>
        </w:rPr>
        <w:t xml:space="preserve"> услуги и (или) выполняющими работы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 содержанию и ремонту общего имущества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многоквартирных домах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 w:rsidRPr="00974669">
          <w:rPr>
            <w:rFonts w:ascii="Times New Roman" w:hAnsi="Times New Roman" w:cs="Times New Roman"/>
            <w:color w:val="0000FF"/>
          </w:rPr>
          <w:t>главе V</w:t>
        </w:r>
      </w:hyperlink>
      <w:r w:rsidRPr="00974669">
        <w:rPr>
          <w:rFonts w:ascii="Times New Roman" w:hAnsi="Times New Roman" w:cs="Times New Roman"/>
        </w:rPr>
        <w:t xml:space="preserve"> Инструкции.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3.1.3. </w:t>
      </w:r>
      <w:proofErr w:type="gramStart"/>
      <w:r w:rsidRPr="00974669">
        <w:rPr>
          <w:rFonts w:ascii="Times New Roman" w:hAnsi="Times New Roman" w:cs="Times New Roman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7">
        <w:r w:rsidRPr="0097466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74669">
        <w:rPr>
          <w:rFonts w:ascii="Times New Roman" w:hAnsi="Times New Roman" w:cs="Times New Roman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lastRenderedPageBreak/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3.1.7. Обеспечить надлежащую эксплуатацию ВДГО.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наличие утечки газа и (или) срабатывание сигнализаторов или систем контроля загазованности помещений;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>отсутствие или нарушение тяги в дымовых и вентиляционных каналах;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 xml:space="preserve">отклонение величины давления газа от значений, предусмотренных </w:t>
      </w:r>
      <w:hyperlink r:id="rId8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повреждение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авария либо иная чрезвычайная ситуация, возникшая при пользовании газом.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3.1.9. </w:t>
      </w:r>
      <w:proofErr w:type="gramStart"/>
      <w:r w:rsidRPr="00974669">
        <w:rPr>
          <w:rFonts w:ascii="Times New Roman" w:hAnsi="Times New Roman" w:cs="Times New Roman"/>
        </w:rP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974669">
        <w:rPr>
          <w:rFonts w:ascii="Times New Roman" w:hAnsi="Times New Roman" w:cs="Times New Roman"/>
        </w:rPr>
        <w:t xml:space="preserve"> контроля).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3.1.12. Не </w:t>
      </w:r>
      <w:proofErr w:type="gramStart"/>
      <w:r w:rsidRPr="00974669">
        <w:rPr>
          <w:rFonts w:ascii="Times New Roman" w:hAnsi="Times New Roman" w:cs="Times New Roman"/>
        </w:rPr>
        <w:t>позднее</w:t>
      </w:r>
      <w:proofErr w:type="gramEnd"/>
      <w:r w:rsidRPr="00974669">
        <w:rPr>
          <w:rFonts w:ascii="Times New Roman" w:hAnsi="Times New Roman" w:cs="Times New Roman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974669">
        <w:rPr>
          <w:rFonts w:ascii="Times New Roman" w:hAnsi="Times New Roman" w:cs="Times New Roman"/>
        </w:rPr>
        <w:t>теплогенераторы</w:t>
      </w:r>
      <w:proofErr w:type="spellEnd"/>
      <w:r w:rsidRPr="00974669">
        <w:rPr>
          <w:rFonts w:ascii="Times New Roman" w:hAnsi="Times New Roman" w:cs="Times New Roman"/>
        </w:rPr>
        <w:t>, о сроках такого перерыва.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lastRenderedPageBreak/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74669">
        <w:rPr>
          <w:rFonts w:ascii="Times New Roman" w:hAnsi="Times New Roman" w:cs="Times New Roman"/>
        </w:rPr>
        <w:t xml:space="preserve">приостановления, возобновления подачи газа в случаях, предусмотренных </w:t>
      </w:r>
      <w:hyperlink r:id="rId9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пользования газом, </w:t>
      </w:r>
      <w:hyperlink r:id="rId10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предоставления коммунальных услуг, </w:t>
      </w:r>
      <w:hyperlink r:id="rId11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2014, N 8, ст. 811; 2014, N 18, ст. 2187; 2017, N 38, ст. 5628) (далее - Правила поставки газа).</w:t>
      </w:r>
      <w:proofErr w:type="gramEnd"/>
    </w:p>
    <w:p w:rsidR="003C2A45" w:rsidRPr="00974669" w:rsidRDefault="003C2A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IV. Правила безопасного использования газа собственниками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(пользователями) домовладений по отношению к ВДГО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и помещений в многоквартирных домах по отношению к ВКГО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 Собственникам (пользователям) домовладений и помещений в многоквартирных домах необходимо: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4.1. </w:t>
      </w:r>
      <w:proofErr w:type="gramStart"/>
      <w:r w:rsidRPr="00974669">
        <w:rPr>
          <w:rFonts w:ascii="Times New Roman" w:hAnsi="Times New Roman" w:cs="Times New Roman"/>
        </w:rPr>
        <w:t>Знать и соблюдать</w:t>
      </w:r>
      <w:proofErr w:type="gramEnd"/>
      <w:r w:rsidRPr="00974669">
        <w:rPr>
          <w:rFonts w:ascii="Times New Roman" w:hAnsi="Times New Roman" w:cs="Times New Roman"/>
        </w:rPr>
        <w:t xml:space="preserve"> Инструкцию.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 w:rsidRPr="00974669">
          <w:rPr>
            <w:rFonts w:ascii="Times New Roman" w:hAnsi="Times New Roman" w:cs="Times New Roman"/>
            <w:color w:val="0000FF"/>
          </w:rPr>
          <w:t>главе V</w:t>
        </w:r>
      </w:hyperlink>
      <w:r w:rsidRPr="00974669">
        <w:rPr>
          <w:rFonts w:ascii="Times New Roman" w:hAnsi="Times New Roman" w:cs="Times New Roman"/>
        </w:rPr>
        <w:t xml:space="preserve"> Инструкции.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наличие утечки газа и (или) срабатывания сигнализаторов или систем контроля загазованности помещений;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отсутствие или нарушение тяги в дымовых и вентиляционных каналах;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отклонение величины давления газа от значений, предусмотренных </w:t>
      </w:r>
      <w:hyperlink r:id="rId12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предоставления коммунальных услуг;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повреждение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авария либо иная чрезвычайная ситуация, возникшая при пользовании газом;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3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пользования газом.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bookmarkStart w:id="2" w:name="P139"/>
      <w:bookmarkEnd w:id="2"/>
      <w:r w:rsidRPr="00974669">
        <w:rPr>
          <w:rFonts w:ascii="Times New Roman" w:hAnsi="Times New Roman" w:cs="Times New Roman"/>
        </w:rPr>
        <w:lastRenderedPageBreak/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974669">
        <w:rPr>
          <w:rFonts w:ascii="Times New Roman" w:hAnsi="Times New Roman" w:cs="Times New Roman"/>
        </w:rPr>
        <w:t>опусках</w:t>
      </w:r>
      <w:proofErr w:type="spellEnd"/>
      <w:r w:rsidRPr="00974669">
        <w:rPr>
          <w:rFonts w:ascii="Times New Roman" w:hAnsi="Times New Roman" w:cs="Times New Roman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bookmarkStart w:id="3" w:name="P140"/>
      <w:bookmarkEnd w:id="3"/>
      <w:r w:rsidRPr="00974669">
        <w:rPr>
          <w:rFonts w:ascii="Times New Roman" w:hAnsi="Times New Roman" w:cs="Times New Roman"/>
        </w:rPr>
        <w:t>4.14. Закрывать запорную арматуру (краны), расположенную на ответвлениях (</w:t>
      </w:r>
      <w:proofErr w:type="spellStart"/>
      <w:r w:rsidRPr="00974669">
        <w:rPr>
          <w:rFonts w:ascii="Times New Roman" w:hAnsi="Times New Roman" w:cs="Times New Roman"/>
        </w:rPr>
        <w:t>опусках</w:t>
      </w:r>
      <w:proofErr w:type="spellEnd"/>
      <w:r w:rsidRPr="00974669">
        <w:rPr>
          <w:rFonts w:ascii="Times New Roman" w:hAnsi="Times New Roman" w:cs="Times New Roman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приостановления подачи газа в случаях, предусмотренных </w:t>
      </w:r>
      <w:hyperlink r:id="rId14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пользования газом, </w:t>
      </w:r>
      <w:hyperlink r:id="rId15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предоставления коммунальных услуг, </w:t>
      </w:r>
      <w:hyperlink r:id="rId16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поставки газа.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4.16. Следить за исправностью работы бытового газоиспользующего оборудования.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4.19. Содержать бытовое газоиспользующее оборудование в чистоте.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3C2A45" w:rsidRPr="00974669" w:rsidRDefault="003C2A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151"/>
      <w:bookmarkEnd w:id="4"/>
      <w:r w:rsidRPr="00974669">
        <w:rPr>
          <w:rFonts w:ascii="Times New Roman" w:hAnsi="Times New Roman" w:cs="Times New Roman"/>
        </w:rPr>
        <w:t>V. Действия при обнаружении утечки газа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немедленно прекратить пользование бытовым газоиспользующим оборудованием;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незамедлительно обеспечить приток воздуха в помещения, в которых обнаружена утечка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в целях предотвращения появления искры не </w:t>
      </w:r>
      <w:proofErr w:type="gramStart"/>
      <w:r w:rsidRPr="00974669">
        <w:rPr>
          <w:rFonts w:ascii="Times New Roman" w:hAnsi="Times New Roman" w:cs="Times New Roman"/>
        </w:rPr>
        <w:t>включать и не выключать</w:t>
      </w:r>
      <w:proofErr w:type="gramEnd"/>
      <w:r w:rsidRPr="00974669">
        <w:rPr>
          <w:rFonts w:ascii="Times New Roman" w:hAnsi="Times New Roman" w:cs="Times New Roman"/>
        </w:rPr>
        <w:t xml:space="preserve"> электрические приборы и оборудование, в том числе электроосвещение, </w:t>
      </w:r>
      <w:proofErr w:type="spellStart"/>
      <w:r w:rsidRPr="00974669">
        <w:rPr>
          <w:rFonts w:ascii="Times New Roman" w:hAnsi="Times New Roman" w:cs="Times New Roman"/>
        </w:rPr>
        <w:t>электрозвонок</w:t>
      </w:r>
      <w:proofErr w:type="spellEnd"/>
      <w:r w:rsidRPr="00974669">
        <w:rPr>
          <w:rFonts w:ascii="Times New Roman" w:hAnsi="Times New Roman" w:cs="Times New Roman"/>
        </w:rPr>
        <w:t>, радиоэлектронные средства связи (мобильный телефон и иные);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не зажигать огонь, не курить;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принять меры по удалению людей из загазованной среды;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3C2A45" w:rsidRPr="00974669" w:rsidRDefault="003C2A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VI. Правила обращения с ВДГО и ВКГО лицами, осуществляющими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управление многоквартирными домами, оказывающими услуги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и (или) </w:t>
      </w:r>
      <w:proofErr w:type="gramStart"/>
      <w:r w:rsidRPr="00974669">
        <w:rPr>
          <w:rFonts w:ascii="Times New Roman" w:hAnsi="Times New Roman" w:cs="Times New Roman"/>
        </w:rPr>
        <w:t>выполняющими</w:t>
      </w:r>
      <w:proofErr w:type="gramEnd"/>
      <w:r w:rsidRPr="00974669">
        <w:rPr>
          <w:rFonts w:ascii="Times New Roman" w:hAnsi="Times New Roman" w:cs="Times New Roman"/>
        </w:rPr>
        <w:t xml:space="preserve"> работы по содержанию и ремонту общего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имущества в многоквартирных домах, собственниками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(пользователями) домовладений и помещений</w:t>
      </w:r>
    </w:p>
    <w:p w:rsidR="003C2A45" w:rsidRPr="00974669" w:rsidRDefault="003C2A45">
      <w:pPr>
        <w:pStyle w:val="ConsPlusTitle"/>
        <w:jc w:val="center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 многоквартирных домах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6.1. Совершать действия по монтажу газопроводов сетей </w:t>
      </w:r>
      <w:proofErr w:type="spellStart"/>
      <w:r w:rsidRPr="00974669">
        <w:rPr>
          <w:rFonts w:ascii="Times New Roman" w:hAnsi="Times New Roman" w:cs="Times New Roman"/>
        </w:rPr>
        <w:t>газопотребления</w:t>
      </w:r>
      <w:proofErr w:type="spellEnd"/>
      <w:r w:rsidRPr="00974669">
        <w:rPr>
          <w:rFonts w:ascii="Times New Roman" w:hAnsi="Times New Roman" w:cs="Times New Roman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lastRenderedPageBreak/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6.6. Устанавливать задвижку (шибер) на дымовом канале, дымоходе, дымоотводе.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6.9. Нарушать сохранность пломб, установленных на приборах учета газа.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6.11. Присоединять дымоотводы от бытового газоиспользующего оборудования к вентиляционным каналам.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6.13. Отключать автоматику безопасности бытового газоиспользующего оборудования.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6.14. Использовать ВДГО и (или) ВКГО, </w:t>
      </w:r>
      <w:proofErr w:type="gramStart"/>
      <w:r w:rsidRPr="00974669">
        <w:rPr>
          <w:rFonts w:ascii="Times New Roman" w:hAnsi="Times New Roman" w:cs="Times New Roman"/>
        </w:rPr>
        <w:t>конструкциями</w:t>
      </w:r>
      <w:proofErr w:type="gramEnd"/>
      <w:r w:rsidRPr="00974669">
        <w:rPr>
          <w:rFonts w:ascii="Times New Roman" w:hAnsi="Times New Roman" w:cs="Times New Roman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 w:rsidRPr="00974669">
          <w:rPr>
            <w:rFonts w:ascii="Times New Roman" w:hAnsi="Times New Roman" w:cs="Times New Roman"/>
            <w:color w:val="0000FF"/>
          </w:rPr>
          <w:t>пунктах 4.13</w:t>
        </w:r>
      </w:hyperlink>
      <w:r w:rsidRPr="00974669">
        <w:rPr>
          <w:rFonts w:ascii="Times New Roman" w:hAnsi="Times New Roman" w:cs="Times New Roman"/>
        </w:rPr>
        <w:t xml:space="preserve"> и </w:t>
      </w:r>
      <w:hyperlink w:anchor="P140">
        <w:r w:rsidRPr="00974669">
          <w:rPr>
            <w:rFonts w:ascii="Times New Roman" w:hAnsi="Times New Roman" w:cs="Times New Roman"/>
            <w:color w:val="0000FF"/>
          </w:rPr>
          <w:t>4.14</w:t>
        </w:r>
      </w:hyperlink>
      <w:r w:rsidRPr="00974669">
        <w:rPr>
          <w:rFonts w:ascii="Times New Roman" w:hAnsi="Times New Roman" w:cs="Times New Roman"/>
        </w:rPr>
        <w:t xml:space="preserve"> Инструкции.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974669">
        <w:rPr>
          <w:rFonts w:ascii="Times New Roman" w:hAnsi="Times New Roman" w:cs="Times New Roman"/>
        </w:rPr>
        <w:t>газовоздушной</w:t>
      </w:r>
      <w:proofErr w:type="spellEnd"/>
      <w:r w:rsidRPr="00974669">
        <w:rPr>
          <w:rFonts w:ascii="Times New Roman" w:hAnsi="Times New Roman" w:cs="Times New Roman"/>
        </w:rPr>
        <w:t xml:space="preserve"> смеси на газогорелочных устройствах более 5 секунд.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974669">
        <w:rPr>
          <w:rFonts w:ascii="Times New Roman" w:hAnsi="Times New Roman" w:cs="Times New Roman"/>
        </w:rPr>
        <w:t>электрозвонок</w:t>
      </w:r>
      <w:proofErr w:type="spellEnd"/>
      <w:r w:rsidRPr="00974669">
        <w:rPr>
          <w:rFonts w:ascii="Times New Roman" w:hAnsi="Times New Roman" w:cs="Times New Roman"/>
        </w:rPr>
        <w:t>, радиоэлектронные средства связи (мобильный телефон и иные) в случаях: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выполнения работ по техническому обслуживанию и ремонту ВДГО и (или) ВКГО;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обнаружения утечки газа;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срабатывания сигнализаторов или систем контроля загазованности помещений.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6.19. </w:t>
      </w:r>
      <w:proofErr w:type="gramStart"/>
      <w:r w:rsidRPr="00974669">
        <w:rPr>
          <w:rFonts w:ascii="Times New Roman" w:hAnsi="Times New Roman" w:cs="Times New Roman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6.20. Использовать ВДГО и (или) ВКГО не по назначению, в том числе: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отапливать помещение бытовым газоиспользующим оборудованием, предназначенным для приготовления пищи;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использовать газопроводы в качестве опор или заземлителей;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сушить одежду и другие предметы над бытовым газоиспользующим оборудованием или вблизи него;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подвергать ВДГО и (или) ВКГО действию статических или динамических нагрузок;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6.22. Перекручивать, </w:t>
      </w:r>
      <w:proofErr w:type="spellStart"/>
      <w:r w:rsidRPr="00974669">
        <w:rPr>
          <w:rFonts w:ascii="Times New Roman" w:hAnsi="Times New Roman" w:cs="Times New Roman"/>
        </w:rPr>
        <w:t>передавливать</w:t>
      </w:r>
      <w:proofErr w:type="spellEnd"/>
      <w:r w:rsidRPr="00974669">
        <w:rPr>
          <w:rFonts w:ascii="Times New Roman" w:hAnsi="Times New Roman" w:cs="Times New Roman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6.24. Допускать порчу и повреждение ВДГО и (или) ВКГО, хищение газа.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6.27. </w:t>
      </w:r>
      <w:proofErr w:type="gramStart"/>
      <w:r w:rsidRPr="00974669">
        <w:rPr>
          <w:rFonts w:ascii="Times New Roman" w:hAnsi="Times New Roman" w:cs="Times New Roman"/>
        </w:rP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7">
        <w:r w:rsidRPr="00974669">
          <w:rPr>
            <w:rFonts w:ascii="Times New Roman" w:hAnsi="Times New Roman" w:cs="Times New Roman"/>
            <w:color w:val="0000FF"/>
          </w:rPr>
          <w:t>Правилами</w:t>
        </w:r>
      </w:hyperlink>
      <w:r w:rsidRPr="00974669">
        <w:rPr>
          <w:rFonts w:ascii="Times New Roman" w:hAnsi="Times New Roman" w:cs="Times New Roman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 w:rsidRPr="00974669">
        <w:rPr>
          <w:rFonts w:ascii="Times New Roman" w:hAnsi="Times New Roman" w:cs="Times New Roman"/>
        </w:rPr>
        <w:t xml:space="preserve"> </w:t>
      </w:r>
      <w:proofErr w:type="gramStart"/>
      <w:r w:rsidRPr="00974669">
        <w:rPr>
          <w:rFonts w:ascii="Times New Roman" w:hAnsi="Times New Roman" w:cs="Times New Roman"/>
        </w:rP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lastRenderedPageBreak/>
        <w:t>6.28. Подвергать баллон СУГ солнечному и иному тепловому воздействию.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6.31. Допускать соприкосновение электрических проводов с баллонами СУГ.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6.32. Размещать баллонную установку СУГ у аварийных выходов, со стороны главных фасадов зданий.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 Использовать ВДГО и (или) ВКГО в следующих случаях: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6.34.2. Отсутствие тяги в дымоходах и вентиляционных каналах.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 w:rsidRPr="00974669">
        <w:rPr>
          <w:rFonts w:ascii="Times New Roman" w:hAnsi="Times New Roman" w:cs="Times New Roman"/>
        </w:rPr>
        <w:t>электро-механического</w:t>
      </w:r>
      <w:proofErr w:type="gramEnd"/>
      <w:r w:rsidRPr="00974669">
        <w:rPr>
          <w:rFonts w:ascii="Times New Roman" w:hAnsi="Times New Roman" w:cs="Times New Roman"/>
        </w:rPr>
        <w:t xml:space="preserve"> побуждения удаления воздуха, не предусмотренных проектной документацией.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6.34.4. Отсутствие своевременной проверки состояния дымовых и вентиляционных каналов.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6.34.7. Наличие задвижки (шибера) на дымовом канале, дымоходе, дымоотводе.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6.34.8. Наличие неисправности автоматики безопасности.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6.34.9. Наличие неустранимой в процессе технического обслуживания утечки газа.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6.34.10. Наличие неисправности, </w:t>
      </w:r>
      <w:proofErr w:type="spellStart"/>
      <w:r w:rsidRPr="00974669">
        <w:rPr>
          <w:rFonts w:ascii="Times New Roman" w:hAnsi="Times New Roman" w:cs="Times New Roman"/>
        </w:rPr>
        <w:t>разукомплектованности</w:t>
      </w:r>
      <w:proofErr w:type="spellEnd"/>
      <w:r w:rsidRPr="00974669">
        <w:rPr>
          <w:rFonts w:ascii="Times New Roman" w:hAnsi="Times New Roman" w:cs="Times New Roman"/>
        </w:rPr>
        <w:t xml:space="preserve"> или непригодности к ремонту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  <w:r w:rsidRPr="00974669">
        <w:rPr>
          <w:rFonts w:ascii="Times New Roman" w:hAnsi="Times New Roman" w:cs="Times New Roman"/>
        </w:rPr>
        <w:t xml:space="preserve">6.34.13. </w:t>
      </w:r>
      <w:proofErr w:type="gramStart"/>
      <w:r w:rsidRPr="00974669">
        <w:rPr>
          <w:rFonts w:ascii="Times New Roman" w:hAnsi="Times New Roman" w:cs="Times New Roman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</w:t>
      </w:r>
      <w:bookmarkStart w:id="5" w:name="_GoBack"/>
      <w:bookmarkEnd w:id="5"/>
      <w:r w:rsidRPr="00974669">
        <w:rPr>
          <w:rFonts w:ascii="Times New Roman" w:hAnsi="Times New Roman" w:cs="Times New Roman"/>
        </w:rPr>
        <w:t>ания.</w:t>
      </w:r>
      <w:proofErr w:type="gramEnd"/>
    </w:p>
    <w:p w:rsidR="003C2A45" w:rsidRPr="00974669" w:rsidRDefault="003C2A45" w:rsidP="003C2A45">
      <w:pPr>
        <w:pStyle w:val="a3"/>
        <w:jc w:val="both"/>
        <w:rPr>
          <w:rFonts w:ascii="Times New Roman" w:hAnsi="Times New Roman" w:cs="Times New Roman"/>
        </w:rPr>
      </w:pPr>
    </w:p>
    <w:p w:rsidR="003C2A45" w:rsidRPr="00974669" w:rsidRDefault="003C2A45">
      <w:pPr>
        <w:pStyle w:val="ConsPlusNormal"/>
        <w:jc w:val="both"/>
        <w:rPr>
          <w:rFonts w:ascii="Times New Roman" w:hAnsi="Times New Roman" w:cs="Times New Roman"/>
        </w:rPr>
      </w:pPr>
    </w:p>
    <w:p w:rsidR="003C2A45" w:rsidRPr="00974669" w:rsidRDefault="003C2A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775A68" w:rsidRPr="00974669" w:rsidRDefault="00775A68">
      <w:pPr>
        <w:rPr>
          <w:rFonts w:ascii="Times New Roman" w:hAnsi="Times New Roman" w:cs="Times New Roman"/>
        </w:rPr>
      </w:pPr>
    </w:p>
    <w:sectPr w:rsidR="00775A68" w:rsidRPr="00974669" w:rsidSect="003C2A45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45"/>
    <w:rsid w:val="003C2A45"/>
    <w:rsid w:val="003C65E0"/>
    <w:rsid w:val="00655184"/>
    <w:rsid w:val="00775A68"/>
    <w:rsid w:val="009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A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C2A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3C2A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No Spacing"/>
    <w:uiPriority w:val="1"/>
    <w:qFormat/>
    <w:rsid w:val="003C2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A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C2A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3C2A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No Spacing"/>
    <w:uiPriority w:val="1"/>
    <w:qFormat/>
    <w:rsid w:val="003C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577&amp;dst=100031" TargetMode="External"/><Relationship Id="rId13" Type="http://schemas.openxmlformats.org/officeDocument/2006/relationships/hyperlink" Target="https://login.consultant.ru/link/?req=doc&amp;base=RZB&amp;n=448436&amp;dst=1000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79818&amp;dst=100012" TargetMode="External"/><Relationship Id="rId12" Type="http://schemas.openxmlformats.org/officeDocument/2006/relationships/hyperlink" Target="https://login.consultant.ru/link/?req=doc&amp;base=RZB&amp;n=474577&amp;dst=100031" TargetMode="External"/><Relationship Id="rId17" Type="http://schemas.openxmlformats.org/officeDocument/2006/relationships/hyperlink" Target="https://login.consultant.ru/link/?req=doc&amp;base=RZB&amp;n=351463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4843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8436&amp;dst=100018" TargetMode="External"/><Relationship Id="rId11" Type="http://schemas.openxmlformats.org/officeDocument/2006/relationships/hyperlink" Target="https://login.consultant.ru/link/?req=doc&amp;base=RZB&amp;n=448439&amp;dst=100014" TargetMode="External"/><Relationship Id="rId5" Type="http://schemas.openxmlformats.org/officeDocument/2006/relationships/hyperlink" Target="https://login.consultant.ru/link/?req=doc&amp;base=RZB&amp;n=448436&amp;dst=100010" TargetMode="External"/><Relationship Id="rId15" Type="http://schemas.openxmlformats.org/officeDocument/2006/relationships/hyperlink" Target="https://login.consultant.ru/link/?req=doc&amp;base=RZB&amp;n=474577&amp;dst=100031" TargetMode="External"/><Relationship Id="rId10" Type="http://schemas.openxmlformats.org/officeDocument/2006/relationships/hyperlink" Target="https://login.consultant.ru/link/?req=doc&amp;base=RZB&amp;n=474577&amp;dst=1000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8436&amp;dst=100018" TargetMode="External"/><Relationship Id="rId14" Type="http://schemas.openxmlformats.org/officeDocument/2006/relationships/hyperlink" Target="https://login.consultant.ru/link/?req=doc&amp;base=RZB&amp;n=44843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ГАЙВОРОНСКИЙ Дмитрий Иванович</dc:creator>
  <cp:lastModifiedBy>Дьяченко Валентина Михайловна</cp:lastModifiedBy>
  <cp:revision>3</cp:revision>
  <dcterms:created xsi:type="dcterms:W3CDTF">2024-08-05T07:28:00Z</dcterms:created>
  <dcterms:modified xsi:type="dcterms:W3CDTF">2024-08-05T11:47:00Z</dcterms:modified>
</cp:coreProperties>
</file>