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Уведомление о проведении публичного обсуждения проекта </w:t>
      </w:r>
    </w:p>
    <w:p w:rsidR="008D4C2E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Программ профилактики рисков причинения вреда (ущерба) охраняемым законом ценностям на 202</w:t>
      </w:r>
      <w:r w:rsidR="008D4C2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в сфере благоустройства 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территории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извещает о начале обсуждения проекта постановления администрации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«Об утверждении Программы профилактики рисков причинения вреда (ущерба) охраняемым законом ценностям на 20</w:t>
      </w:r>
      <w:r w:rsidR="008D4C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области» и сборе предложений заинтересованных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лиц.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643DAA">
      <w:pPr>
        <w:pStyle w:val="a6"/>
        <w:tabs>
          <w:tab w:val="left" w:pos="708"/>
        </w:tabs>
        <w:ind w:firstLine="709"/>
        <w:jc w:val="both"/>
        <w:rPr>
          <w:color w:val="212121"/>
          <w:sz w:val="24"/>
          <w:szCs w:val="24"/>
        </w:rPr>
      </w:pPr>
    </w:p>
    <w:p w:rsidR="00643DAA" w:rsidRPr="005363AC" w:rsidRDefault="00643DAA" w:rsidP="00643DAA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1A7195">
        <w:rPr>
          <w:color w:val="212121"/>
          <w:sz w:val="24"/>
          <w:szCs w:val="24"/>
        </w:rPr>
        <w:t>Предложения принимаются по адресу: 39668</w:t>
      </w:r>
      <w:r>
        <w:rPr>
          <w:color w:val="212121"/>
          <w:sz w:val="24"/>
          <w:szCs w:val="24"/>
        </w:rPr>
        <w:t>2</w:t>
      </w:r>
      <w:r w:rsidRPr="001A7195">
        <w:rPr>
          <w:color w:val="212121"/>
          <w:sz w:val="24"/>
          <w:szCs w:val="24"/>
        </w:rPr>
        <w:t xml:space="preserve">, Воронежская область, </w:t>
      </w:r>
      <w:proofErr w:type="spellStart"/>
      <w:r w:rsidRPr="001A7195">
        <w:rPr>
          <w:color w:val="212121"/>
          <w:sz w:val="24"/>
          <w:szCs w:val="24"/>
        </w:rPr>
        <w:t>Ольховатский</w:t>
      </w:r>
      <w:proofErr w:type="spellEnd"/>
      <w:r w:rsidRPr="001A7195">
        <w:rPr>
          <w:color w:val="212121"/>
          <w:sz w:val="24"/>
          <w:szCs w:val="24"/>
        </w:rPr>
        <w:t xml:space="preserve"> район, с</w:t>
      </w:r>
      <w:r>
        <w:rPr>
          <w:color w:val="212121"/>
          <w:sz w:val="24"/>
          <w:szCs w:val="24"/>
        </w:rPr>
        <w:t>л</w:t>
      </w:r>
      <w:r w:rsidRPr="001A7195">
        <w:rPr>
          <w:color w:val="212121"/>
          <w:sz w:val="24"/>
          <w:szCs w:val="24"/>
        </w:rPr>
        <w:t xml:space="preserve">. </w:t>
      </w:r>
      <w:proofErr w:type="spellStart"/>
      <w:r>
        <w:rPr>
          <w:color w:val="212121"/>
          <w:sz w:val="24"/>
          <w:szCs w:val="24"/>
        </w:rPr>
        <w:t>Марьевка</w:t>
      </w:r>
      <w:proofErr w:type="spellEnd"/>
      <w:r w:rsidRPr="001A7195">
        <w:rPr>
          <w:color w:val="212121"/>
          <w:sz w:val="24"/>
          <w:szCs w:val="24"/>
        </w:rPr>
        <w:t xml:space="preserve">, ул. </w:t>
      </w:r>
      <w:r>
        <w:rPr>
          <w:color w:val="212121"/>
          <w:sz w:val="24"/>
          <w:szCs w:val="24"/>
        </w:rPr>
        <w:t>Шко</w:t>
      </w:r>
      <w:r w:rsidRPr="001A7195">
        <w:rPr>
          <w:color w:val="212121"/>
          <w:sz w:val="24"/>
          <w:szCs w:val="24"/>
        </w:rPr>
        <w:t xml:space="preserve">льная, д. </w:t>
      </w:r>
      <w:r>
        <w:rPr>
          <w:color w:val="212121"/>
          <w:sz w:val="24"/>
          <w:szCs w:val="24"/>
        </w:rPr>
        <w:t>201</w:t>
      </w:r>
      <w:r w:rsidRPr="001A7195">
        <w:rPr>
          <w:color w:val="212121"/>
          <w:sz w:val="24"/>
          <w:szCs w:val="24"/>
        </w:rPr>
        <w:t>, а также на адрес электронной почты: </w:t>
      </w:r>
      <w:hyperlink r:id="rId5" w:history="1">
        <w:r w:rsidRPr="005363AC">
          <w:rPr>
            <w:rStyle w:val="a4"/>
            <w:sz w:val="24"/>
            <w:szCs w:val="24"/>
            <w:lang w:val="en-US"/>
          </w:rPr>
          <w:t>marevskoe</w:t>
        </w:r>
        <w:r w:rsidRPr="005363AC">
          <w:rPr>
            <w:rStyle w:val="a4"/>
            <w:sz w:val="24"/>
            <w:szCs w:val="24"/>
          </w:rPr>
          <w:t>.</w:t>
        </w:r>
        <w:r w:rsidRPr="005363AC">
          <w:rPr>
            <w:rStyle w:val="a4"/>
            <w:sz w:val="24"/>
            <w:szCs w:val="24"/>
            <w:lang w:val="en-US"/>
          </w:rPr>
          <w:t>olhov</w:t>
        </w:r>
        <w:r w:rsidRPr="005363AC">
          <w:rPr>
            <w:rStyle w:val="a4"/>
            <w:sz w:val="24"/>
            <w:szCs w:val="24"/>
          </w:rPr>
          <w:t>@</w:t>
        </w:r>
        <w:r w:rsidRPr="005363AC">
          <w:rPr>
            <w:rStyle w:val="a4"/>
            <w:sz w:val="24"/>
            <w:szCs w:val="24"/>
            <w:lang w:val="en-US"/>
          </w:rPr>
          <w:t>govvrn</w:t>
        </w:r>
        <w:r w:rsidRPr="005363AC">
          <w:rPr>
            <w:rStyle w:val="a4"/>
            <w:sz w:val="24"/>
            <w:szCs w:val="24"/>
          </w:rPr>
          <w:t>.</w:t>
        </w:r>
        <w:proofErr w:type="spellStart"/>
        <w:r w:rsidRPr="005363A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Сроки приема предложений: с 01 октября </w:t>
      </w:r>
      <w:r w:rsidR="002C6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1 ноября 202</w:t>
      </w:r>
      <w:r w:rsidR="008D4C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 поступившие предложения будут рассмотрены.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Проект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 СЕЛЬСКОГО ПОСЕЛЕНИЯ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________________ №____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Марьевка</w:t>
      </w:r>
      <w:proofErr w:type="spellEnd"/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2C6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Default="00C71241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proofErr w:type="gram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Федерации»,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 w:rsidR="00AA442D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г. №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990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Марьевского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Ольховатского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</w:t>
      </w:r>
      <w:proofErr w:type="gramEnd"/>
    </w:p>
    <w:p w:rsidR="00643DAA" w:rsidRPr="00643DAA" w:rsidRDefault="00643DAA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ПОСТАНОВЛЯЕТ: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2C6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AA44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Опубликовать настоящее постановление на официальном сайте администрации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</w:t>
      </w:r>
    </w:p>
    <w:p w:rsidR="00643DAA" w:rsidRDefault="00643DAA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Воронежской области                                                                    </w:t>
      </w:r>
      <w:proofErr w:type="spellStart"/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А.В.Поротиков</w:t>
      </w:r>
      <w:proofErr w:type="spellEnd"/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643DA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</w:p>
    <w:p w:rsidR="00643DA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____________ № __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2C6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AA44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</w:t>
      </w:r>
      <w:r w:rsidR="002C6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по тексту – администрация).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202</w:t>
      </w:r>
      <w:r w:rsidR="002C6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2C6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bookmarkStart w:id="0" w:name="_GoBack"/>
      <w:bookmarkEnd w:id="0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предупреждение </w:t>
      </w: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нарушений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643DA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сроки (периодичность) их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проведения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150"/>
        <w:gridCol w:w="3402"/>
        <w:gridCol w:w="1701"/>
        <w:gridCol w:w="2694"/>
      </w:tblGrid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/п</w:t>
            </w:r>
          </w:p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AA442D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</w:t>
            </w:r>
            <w:r w:rsidR="00AA442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AA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AA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Целевые показатели результативности мероприятий Программы по муниципальному контролю в сфере благоустройства: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Показатели эффективности: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sectPr w:rsidR="00C71241" w:rsidRPr="00C71241" w:rsidSect="00C712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0"/>
    <w:rsid w:val="00156C58"/>
    <w:rsid w:val="002C6D1D"/>
    <w:rsid w:val="0043107C"/>
    <w:rsid w:val="00643DAA"/>
    <w:rsid w:val="008D4C2E"/>
    <w:rsid w:val="008F1E2B"/>
    <w:rsid w:val="009C3660"/>
    <w:rsid w:val="00AA442D"/>
    <w:rsid w:val="00C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vskoe.olh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2023-10-03T11:23:00Z</dcterms:created>
  <dcterms:modified xsi:type="dcterms:W3CDTF">2023-10-03T11:36:00Z</dcterms:modified>
</cp:coreProperties>
</file>